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900010" w:rsidRPr="00900010" w:rsidTr="009571E0">
        <w:trPr>
          <w:cantSplit/>
          <w:trHeight w:val="995"/>
        </w:trPr>
        <w:tc>
          <w:tcPr>
            <w:tcW w:w="9781" w:type="dxa"/>
            <w:tcBorders>
              <w:bottom w:val="single" w:sz="4" w:space="0" w:color="auto"/>
            </w:tcBorders>
          </w:tcPr>
          <w:p w:rsidR="00900010" w:rsidRPr="00900010" w:rsidRDefault="00900010" w:rsidP="00900010">
            <w:pPr>
              <w:tabs>
                <w:tab w:val="left" w:pos="90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900010" w:rsidRPr="00900010" w:rsidRDefault="00900010" w:rsidP="00900010">
            <w:pPr>
              <w:tabs>
                <w:tab w:val="left" w:pos="90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010" w:rsidRPr="00900010" w:rsidRDefault="00900010" w:rsidP="00900010">
            <w:pPr>
              <w:tabs>
                <w:tab w:val="left" w:pos="90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«СПОРТИВНАЯ ШКОЛА «ВИКТОРИЯ»</w:t>
            </w:r>
          </w:p>
        </w:tc>
      </w:tr>
    </w:tbl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71" w:tblpY="161"/>
        <w:tblW w:w="9623" w:type="dxa"/>
        <w:tblLook w:val="01E0" w:firstRow="1" w:lastRow="1" w:firstColumn="1" w:lastColumn="1" w:noHBand="0" w:noVBand="0"/>
      </w:tblPr>
      <w:tblGrid>
        <w:gridCol w:w="5495"/>
        <w:gridCol w:w="4128"/>
      </w:tblGrid>
      <w:tr w:rsidR="00900010" w:rsidRPr="00900010" w:rsidTr="009571E0">
        <w:tc>
          <w:tcPr>
            <w:tcW w:w="5495" w:type="dxa"/>
          </w:tcPr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ПРИНЯТО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Общим собранием работников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№ 1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</w:t>
            </w:r>
            <w:proofErr w:type="gramStart"/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 »</w:t>
            </w:r>
            <w:proofErr w:type="gramEnd"/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___________г.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128" w:type="dxa"/>
          </w:tcPr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Приказом№ ___  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«___» ________ ___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МБУ «СШ 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«Виктория»</w:t>
            </w:r>
          </w:p>
          <w:p w:rsidR="00900010" w:rsidRPr="00900010" w:rsidRDefault="00900010" w:rsidP="0090001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00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Б. Г. Полищук</w:t>
            </w:r>
          </w:p>
        </w:tc>
      </w:tr>
    </w:tbl>
    <w:p w:rsidR="00900010" w:rsidRPr="00900010" w:rsidRDefault="00900010" w:rsidP="00900010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010" w:rsidRPr="00900010" w:rsidRDefault="00900010" w:rsidP="00900010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10" w:rsidRPr="00900010" w:rsidRDefault="00900010" w:rsidP="00900010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</w:p>
    <w:p w:rsidR="00900010" w:rsidRPr="00900010" w:rsidRDefault="00900010" w:rsidP="00900010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общем собрании работников</w:t>
      </w:r>
    </w:p>
    <w:p w:rsidR="00900010" w:rsidRPr="00900010" w:rsidRDefault="00900010" w:rsidP="009000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010" w:rsidRPr="00900010" w:rsidRDefault="00900010" w:rsidP="009000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00010" w:rsidRPr="00900010" w:rsidRDefault="00900010" w:rsidP="0090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</w:t>
      </w:r>
    </w:p>
    <w:p w:rsidR="00900010" w:rsidRPr="00900010" w:rsidRDefault="00900010" w:rsidP="0090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№ 329-ФЗ «О физической культуре и спорте» от 4.12.2007 г.;</w:t>
      </w:r>
    </w:p>
    <w:p w:rsidR="00900010" w:rsidRPr="00900010" w:rsidRDefault="00900010" w:rsidP="0090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РФ;</w:t>
      </w:r>
    </w:p>
    <w:p w:rsidR="00900010" w:rsidRPr="00900010" w:rsidRDefault="00900010" w:rsidP="0090001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Уставом.</w:t>
      </w:r>
      <w:r w:rsidRPr="0090001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900010" w:rsidRPr="00900010" w:rsidRDefault="00900010" w:rsidP="009000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</w:t>
      </w:r>
      <w:r w:rsidRPr="009000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работников Учреждения (далее – Общее собрание) является высшим органом самоуправления учреждения. </w:t>
      </w:r>
    </w:p>
    <w:p w:rsidR="00900010" w:rsidRPr="00900010" w:rsidRDefault="00900010" w:rsidP="009000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деятельности общего собрания являются: осуществление самоуправленческих начал, расширение коллегиальных форм управления и воплощение в жизнь государственных общественных принципов управления, развитие инициативы коллектива.</w:t>
      </w:r>
    </w:p>
    <w:p w:rsidR="00900010" w:rsidRPr="00900010" w:rsidRDefault="00900010" w:rsidP="009000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900010" w:rsidRPr="00900010" w:rsidRDefault="00900010" w:rsidP="009000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Общим собранием и принимаются на его заседании.</w:t>
      </w:r>
    </w:p>
    <w:p w:rsidR="00900010" w:rsidRPr="00900010" w:rsidRDefault="00900010" w:rsidP="009000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данного положения не ограничен. Положение действует до принятия нового.</w:t>
      </w:r>
    </w:p>
    <w:p w:rsidR="00900010" w:rsidRPr="00900010" w:rsidRDefault="00900010" w:rsidP="009000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общего собрания</w:t>
      </w:r>
    </w:p>
    <w:p w:rsidR="00900010" w:rsidRPr="00900010" w:rsidRDefault="00900010" w:rsidP="00900010">
      <w:pPr>
        <w:numPr>
          <w:ilvl w:val="1"/>
          <w:numId w:val="2"/>
        </w:num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содействует </w:t>
      </w:r>
      <w:r w:rsidRPr="00900010">
        <w:rPr>
          <w:rFonts w:ascii="Times New Roman" w:eastAsia="Calibri" w:hAnsi="Times New Roman" w:cs="Times New Roman"/>
          <w:sz w:val="28"/>
          <w:szCs w:val="28"/>
        </w:rPr>
        <w:t>расширению коллегиальных, демократических форм управления и воплощения в жизнь государственно-общественных принципов.</w:t>
      </w:r>
    </w:p>
    <w:p w:rsidR="00900010" w:rsidRPr="00900010" w:rsidRDefault="00900010" w:rsidP="009000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000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Общее собрание 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право на самостоятельность СШ в решении вопросов, способствующих оптимальной организации тренировочного процесса и финансово – хозяйственной деятельности.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010" w:rsidRPr="00900010" w:rsidRDefault="00900010" w:rsidP="009000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010">
        <w:rPr>
          <w:rFonts w:ascii="Times New Roman" w:eastAsia="Calibri" w:hAnsi="Times New Roman" w:cs="Times New Roman"/>
          <w:b/>
          <w:sz w:val="28"/>
          <w:szCs w:val="28"/>
        </w:rPr>
        <w:t>3. Компетенции общего собрания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принятие проекта Устава Учреждения, проектов изменений и дополнений, вносимых в Устав;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положения, изменения и дополнения в положение об Общем собрании;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директору Учреждения для включения в Программу развития Учреждения;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и заключение Коллективного договора, изменений и дополнений к нему. Заслушивает отчет директора Учреждения о его реализации;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принимает Правила внутреннего трудового распорядка, изменения и дополнения в них, другие локальные акты, затрагивающие права и обязанности работников;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директору Учреждения по вопросам улучшения функционирования Учреждения, совершенствования трудовых отношений;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работой администрации Учреждения по охране здоровья работников, созданию безопасных условий труда;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работников Учреждения к поощрению (награждению);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Положение о порядке установления компенсационных выплат, выплат стимулирующего характера, премирования и оказания материальной помощи работникам Учреждения;</w:t>
      </w:r>
    </w:p>
    <w:p w:rsidR="00900010" w:rsidRPr="00900010" w:rsidRDefault="00900010" w:rsidP="00900010">
      <w:pPr>
        <w:numPr>
          <w:ilvl w:val="1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вопросы, вынесенные на рассмотрение директором, тренерским советом или отнесенные к компетенции Общего собрания в соответствии с законодательством РФ.</w:t>
      </w:r>
    </w:p>
    <w:p w:rsidR="00900010" w:rsidRPr="00900010" w:rsidRDefault="00900010" w:rsidP="009000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 общего собрания 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СШ;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Учредителя, в органы государственной власти, в общественные организации.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Каждый член Общего собрания имеет право: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обсуждения Общим собранием трудового коллектива любого вопроса, касающегося деятельности СШ, если его предложение поддержит не менее одной трети членов собрания;</w:t>
      </w:r>
    </w:p>
    <w:p w:rsidR="00900010" w:rsidRPr="00900010" w:rsidRDefault="00900010" w:rsidP="00900010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несогласии с решением Общего собрания трудового коллектива высказать свое мотивированное мнение, которое должно быть занесено в протокол</w:t>
      </w:r>
      <w:r w:rsidRPr="00900010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00010" w:rsidRPr="00900010" w:rsidRDefault="00900010" w:rsidP="00900010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0010" w:rsidRPr="00900010" w:rsidRDefault="00900010" w:rsidP="009000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управления Общим собранием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собрания входят все работники Учреждения. Каждый работник Учреждения имеет 1 голос. В случае равенства голосов, решающим является голос председателя общего собрания работников. По решению Собрания в заседании с правом совещательного голоса могут принимать участие лица, не являющиеся членами Собрания, которые участия в голосовании не принимают.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5.2.Возглавляет Собрание, организует и координирует его работу председатель, избираемый из числа его членов простым большинством голосов, путем открытого голосования Общее собрание работников Учреждения правомочно, если на нём присутствует не менее 2/3 работников Учреждения.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обеспечения деятельности Собрания (извещение членов о времени и месте проведения собрания, о рассматриваемых вопросах, оформление принятых решений и т.д.) из числа его членов простым большинством голосов, путем открытого голосования избирается секретарь.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Срок полномочий председателя и секретаря Собрания составляет 3 года. 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Calibri" w:hAnsi="Times New Roman" w:cs="Times New Roman"/>
          <w:sz w:val="28"/>
          <w:szCs w:val="28"/>
        </w:rPr>
        <w:t>5.5.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проводится не реже одного раза в год. По инициативе председателя или по требованию директора Учреждения, четверти (или более) членов Общего собрания работников может быть проведено внеочередное собрание работников Учреждения.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9000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Собрания ведется по плану, разработанному на год и утвержденному решением Собрания на последнем заседании.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Результаты вопросов, рассмотренных на заседании Общего собрания работников Учреждения, оформляются в виде решений. Решения общего собрания работников Учреждения принимаются квалифицированным большинством голосов.</w:t>
      </w:r>
    </w:p>
    <w:p w:rsidR="00900010" w:rsidRPr="00900010" w:rsidRDefault="00900010" w:rsidP="00900010">
      <w:pPr>
        <w:numPr>
          <w:ilvl w:val="1"/>
          <w:numId w:val="3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Общего собрания работников Учреждения оформляются протоколом, который ведет секретарь собрания. Протоколы подписываются председателем, секретарем и хранятся в делах Учреждения согласно номенклатуре дел Учреждения. Нумерация ведется от начала тренировочного года.</w:t>
      </w:r>
    </w:p>
    <w:p w:rsidR="00900010" w:rsidRPr="00900010" w:rsidRDefault="00900010" w:rsidP="00900010">
      <w:pPr>
        <w:numPr>
          <w:ilvl w:val="1"/>
          <w:numId w:val="3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принимаемые Собранием в пределах своей компетенции, не противоречащие действующему законодательству, вступают в законную силу после их утверждения директором Учреждения. В остальных случаях решения Собрания носят для директора рекомендательный характер.</w:t>
      </w:r>
    </w:p>
    <w:p w:rsidR="00900010" w:rsidRPr="00900010" w:rsidRDefault="00900010" w:rsidP="009000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Процедура утверждения и изменения Положения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Положение об общем собрании работников утверждается общим собранием членов трудового коллектива. Решение об его утверждении принимается простым большинством голосов.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Предложения 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изменении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Положения  вносятся  и принимаются в обычном порядке на Общем собрании трудового коллектива.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Срок действия данного положения не ограничен. Положение действует до принятия нового.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10" w:rsidRPr="00900010" w:rsidRDefault="00900010" w:rsidP="009000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Процедура оформления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Заседания Общего 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 работников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протоколе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фиксируется: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проведения;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количественное присутствие (отсутствие) членов трудового коллектива;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 (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должность)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900010" w:rsidRPr="00900010" w:rsidRDefault="00900010" w:rsidP="009000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Протоколы подписываются председателем и 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 Общего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трудового коллектива.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Нумерация протоколов ведется от начала тренировочного года.</w:t>
      </w:r>
    </w:p>
    <w:p w:rsidR="00900010" w:rsidRPr="00900010" w:rsidRDefault="00900010" w:rsidP="009000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Протоколы Общего собрания скрепляется 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 и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МБУ  «СШ».</w:t>
      </w:r>
    </w:p>
    <w:p w:rsidR="00900010" w:rsidRPr="00900010" w:rsidRDefault="00900010" w:rsidP="00900010">
      <w:pPr>
        <w:tabs>
          <w:tab w:val="left" w:pos="284"/>
        </w:tabs>
        <w:spacing w:after="0" w:line="276" w:lineRule="auto"/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Протоколы Общего собрания хранится в МБУ «</w:t>
      </w:r>
      <w:proofErr w:type="gramStart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  и</w:t>
      </w:r>
      <w:proofErr w:type="gramEnd"/>
      <w:r w:rsidRPr="0090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по акту (при смене руководителя, передаче в архив).</w:t>
      </w:r>
    </w:p>
    <w:p w:rsidR="00924D23" w:rsidRDefault="00924D23"/>
    <w:sectPr w:rsidR="00924D23" w:rsidSect="000C1F78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58" w:rsidRDefault="00E51B58">
      <w:pPr>
        <w:spacing w:after="0" w:line="240" w:lineRule="auto"/>
      </w:pPr>
      <w:r>
        <w:separator/>
      </w:r>
    </w:p>
  </w:endnote>
  <w:endnote w:type="continuationSeparator" w:id="0">
    <w:p w:rsidR="00E51B58" w:rsidRDefault="00E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E1" w:rsidRDefault="00E51B58">
    <w:pPr>
      <w:pStyle w:val="a3"/>
      <w:jc w:val="center"/>
    </w:pPr>
  </w:p>
  <w:p w:rsidR="008239E1" w:rsidRDefault="00E51B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58" w:rsidRDefault="00E51B58">
      <w:pPr>
        <w:spacing w:after="0" w:line="240" w:lineRule="auto"/>
      </w:pPr>
      <w:r>
        <w:separator/>
      </w:r>
    </w:p>
  </w:footnote>
  <w:footnote w:type="continuationSeparator" w:id="0">
    <w:p w:rsidR="00E51B58" w:rsidRDefault="00E5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5D8"/>
    <w:multiLevelType w:val="multilevel"/>
    <w:tmpl w:val="4E52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96D3272"/>
    <w:multiLevelType w:val="multilevel"/>
    <w:tmpl w:val="1A50F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11042E2"/>
    <w:multiLevelType w:val="multilevel"/>
    <w:tmpl w:val="137CF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83"/>
    <w:rsid w:val="00007426"/>
    <w:rsid w:val="00165C83"/>
    <w:rsid w:val="007D0356"/>
    <w:rsid w:val="00900010"/>
    <w:rsid w:val="00924D23"/>
    <w:rsid w:val="00E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385E-47E1-4C0F-A58D-359EEB01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0010"/>
  </w:style>
  <w:style w:type="paragraph" w:styleId="a5">
    <w:name w:val="Balloon Text"/>
    <w:basedOn w:val="a"/>
    <w:link w:val="a6"/>
    <w:uiPriority w:val="99"/>
    <w:semiHidden/>
    <w:unhideWhenUsed/>
    <w:rsid w:val="0000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2020-08-28T12:01:00Z</cp:lastPrinted>
  <dcterms:created xsi:type="dcterms:W3CDTF">2020-08-27T14:13:00Z</dcterms:created>
  <dcterms:modified xsi:type="dcterms:W3CDTF">2020-08-28T12:01:00Z</dcterms:modified>
</cp:coreProperties>
</file>